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黑体" w:hAnsi="黑体" w:eastAsia="黑体" w:cs="黑体"/>
          <w:color w:val="333333"/>
          <w:sz w:val="36"/>
          <w:szCs w:val="36"/>
          <w:u w:val="none"/>
          <w:bdr w:val="none" w:color="auto" w:sz="0" w:space="0"/>
          <w:vertAlign w:val="baseli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6"/>
          <w:szCs w:val="36"/>
          <w:u w:val="none"/>
          <w:bdr w:val="none" w:color="auto" w:sz="0" w:space="0"/>
          <w:vertAlign w:val="baseline"/>
          <w:lang w:eastAsia="zh-CN"/>
        </w:rPr>
        <w:t>长葛</w:t>
      </w:r>
      <w:r>
        <w:rPr>
          <w:rFonts w:hint="eastAsia" w:ascii="黑体" w:hAnsi="黑体" w:eastAsia="黑体" w:cs="黑体"/>
          <w:color w:val="333333"/>
          <w:sz w:val="36"/>
          <w:szCs w:val="36"/>
          <w:u w:val="none"/>
          <w:bdr w:val="none" w:color="auto" w:sz="0" w:space="0"/>
          <w:vertAlign w:val="baseline"/>
        </w:rPr>
        <w:t>市人大常委会高度评价审计工作报告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近日，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长葛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市人大常委会对该市审计局局长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周志强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受市政府委托在市十五届人大常委会第十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次会议上作的《关于2017年度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长葛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市市本级预算执行和其他财政收支审计工作报告》进行了认真审议，并给予了充分肯定和高度评价。</w:t>
      </w:r>
    </w:p>
    <w:p>
      <w:pPr>
        <w:pStyle w:val="4"/>
        <w:keepNext w:val="0"/>
        <w:keepLines w:val="0"/>
        <w:widowControl/>
        <w:suppressLineNumbers w:val="0"/>
        <w:spacing w:line="30" w:lineRule="atLeast"/>
        <w:ind w:left="0" w:firstLine="57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的《报告》审计力度加大、覆盖面更广，紧紧围绕中央、省、市重大决策部署，新增了“三大攻坚战”等项目的审计，审计内容丰富，审计亮点突出，揭示了市级预算执行和其他财政收支中存在的突出问题，并提出了审计建议，对审计工作报告中提出的问题进行了有效的督促整改，较好地履行了审计监督职能，促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sz w:val="32"/>
          <w:szCs w:val="32"/>
        </w:rPr>
        <w:t>市经济社会健康发展。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对今后的审计工作，市人大常委会提出了具体要求：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一是进一步改进预算编制工作的监督。二是依法加强财政收支的监管。三是强化预算绩效审计力度。四是更好发挥审计监督作用。</w:t>
      </w:r>
      <w:r>
        <w:rPr>
          <w:rFonts w:hint="eastAsia" w:ascii="仿宋" w:hAnsi="仿宋" w:eastAsia="仿宋" w:cs="仿宋"/>
          <w:sz w:val="32"/>
          <w:szCs w:val="32"/>
        </w:rPr>
        <w:t>审计部门要充分认识审计监督的新任务新要求，紧紧围绕全市中心工作，围绕人民群众普遍关心的热点民生问题，围绕制约经济社会发展的各类风险隐患，依法履行审计监督职责。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F4E47"/>
    <w:rsid w:val="29952FB0"/>
    <w:rsid w:val="2E6D406A"/>
    <w:rsid w:val="2F721B3A"/>
    <w:rsid w:val="514C5461"/>
    <w:rsid w:val="5E4A42F2"/>
    <w:rsid w:val="64B35FB5"/>
    <w:rsid w:val="77A31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sz w:val="24"/>
      <w:szCs w:val="24"/>
      <w:bdr w:val="none" w:color="auto" w:sz="0" w:space="0"/>
      <w:vertAlign w:val="baseline"/>
    </w:rPr>
  </w:style>
  <w:style w:type="character" w:styleId="7">
    <w:name w:val="FollowedHyperlink"/>
    <w:basedOn w:val="5"/>
    <w:uiPriority w:val="0"/>
    <w:rPr>
      <w:color w:val="007BC4"/>
      <w:sz w:val="24"/>
      <w:szCs w:val="24"/>
      <w:u w:val="none"/>
      <w:bdr w:val="none" w:color="auto" w:sz="0" w:space="0"/>
      <w:vertAlign w:val="baseline"/>
    </w:rPr>
  </w:style>
  <w:style w:type="character" w:styleId="8">
    <w:name w:val="Emphasis"/>
    <w:basedOn w:val="5"/>
    <w:qFormat/>
    <w:uiPriority w:val="0"/>
    <w:rPr>
      <w:i/>
      <w:sz w:val="24"/>
      <w:szCs w:val="24"/>
      <w:bdr w:val="none" w:color="auto" w:sz="0" w:space="0"/>
      <w:vertAlign w:val="baseline"/>
    </w:rPr>
  </w:style>
  <w:style w:type="character" w:styleId="9">
    <w:name w:val="Hyperlink"/>
    <w:basedOn w:val="5"/>
    <w:uiPriority w:val="0"/>
    <w:rPr>
      <w:color w:val="007BC4"/>
      <w:sz w:val="24"/>
      <w:szCs w:val="24"/>
      <w:u w:val="none"/>
      <w:bdr w:val="none" w:color="auto" w:sz="0" w:space="0"/>
      <w:vertAlign w:val="baseline"/>
    </w:rPr>
  </w:style>
  <w:style w:type="character" w:styleId="10">
    <w:name w:val="HTML Code"/>
    <w:basedOn w:val="5"/>
    <w:uiPriority w:val="0"/>
    <w:rPr>
      <w:rFonts w:ascii="Courier New" w:hAnsi="Courier New"/>
      <w:sz w:val="24"/>
      <w:szCs w:val="24"/>
      <w:bdr w:val="none" w:color="auto" w:sz="0" w:space="0"/>
      <w:vertAlign w:val="baseline"/>
    </w:rPr>
  </w:style>
  <w:style w:type="character" w:customStyle="1" w:styleId="12">
    <w:name w:val="prev_disabled"/>
    <w:basedOn w:val="5"/>
    <w:uiPriority w:val="0"/>
    <w:rPr>
      <w:rFonts w:ascii="宋体" w:hAnsi="宋体" w:eastAsia="宋体" w:cs="宋体"/>
      <w:b/>
      <w:color w:val="CCCCCC"/>
      <w:u w:val="none"/>
      <w:bdr w:val="single" w:color="EDEDE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2018-01-26T03:24:00Z</cp:lastPrinted>
  <dcterms:modified xsi:type="dcterms:W3CDTF">2018-09-11T09:46:50Z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